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29" w:rsidRDefault="00C66D29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</w:t>
      </w:r>
    </w:p>
    <w:p w:rsidR="00C66D29" w:rsidRDefault="00C66D29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музыкального руководителя</w:t>
      </w:r>
      <w:r w:rsidR="002460F0">
        <w:rPr>
          <w:color w:val="000000"/>
          <w:sz w:val="27"/>
          <w:szCs w:val="27"/>
        </w:rPr>
        <w:t xml:space="preserve"> ГБДОУ №100</w:t>
      </w:r>
    </w:p>
    <w:p w:rsidR="00C66D29" w:rsidRDefault="00C66D29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Румянцевой Татьяны Викторовны</w:t>
      </w:r>
    </w:p>
    <w:p w:rsidR="002460F0" w:rsidRDefault="002460F0" w:rsidP="00C66D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2460F0" w:rsidRPr="00F91C68" w:rsidRDefault="002460F0" w:rsidP="002460F0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60F0" w:rsidRPr="00F91C68" w:rsidRDefault="002460F0" w:rsidP="002460F0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  рабочая   программа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разработана   на   основе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образовательной Программы дошкольного   образования государственного бюджетного дошкольного образовательного учреждения детского сада №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 в соответствии с ФГОС ДО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ФОП ДО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работы с детьми дошкольного возраста. </w:t>
      </w:r>
    </w:p>
    <w:p w:rsidR="002460F0" w:rsidRPr="00F91C68" w:rsidRDefault="002460F0" w:rsidP="002460F0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  программа   показывает   как   с   учетом   конкретных   условий, образовательных потребностей и особенностей физического и индивидуального развития детей дошкольного возраста   педагог   создает   индивидуальную   педагогическую   модель   образования   в соответствии со следующими нормативными документами: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ной программой ГБДОУ № 100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Санкт-Петербурга, 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 декабря 2012 г. № 273-ФЗ «Об образовании в Российской Федерации» в редакции от 29.09.2022г.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государственным образовательным стандартом дошкольного образования (приказ Министерства просвещения Российской Федерации от 08.11.2022 №955 «О внесении изменений в некоторые приказы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нарушениями)») 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Федеральной образовательной программой дошкольного образования (приказ Министерства просвещения Российской Федерации от 25.11.2022 №1028 «Об утверждении федеральной образовательной программы дошкольного образования»).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Главного государственного санитарного врача Российской Федерации от 28.09.2020г.№28» Об утверждении санитарных правил СП2.4.3648-20» Санитарноэпидемиологические требования к организации воспитания и обучения, отдыха и оздоровления детей и молодёжи». 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Программа характеризует систему организации образовательной деятельности музыкального руководителя, определяет ценностно-целевые ориентиры, образовательную модель и содержание образования для детей раннего, старшего возраста, детей подготовительной группы, детей разновозрастной группы.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Особенностью данной рабочей программы является включение части программы, формируемой участниками образовательных отношений, активизацию музыкального восприятия через игру, использование новых форм сотрудничества музыкального руководителя с семьями воспитанников.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 xml:space="preserve">Содержание рабочей программы направленно на достижение цели - создание благоприятных условий для полноценного проживания ребенком дошкольного детства, формирование основ базовой музыкальной культуры личности, создание условий для развития музыкально-творческих способностей детей дошкольного возраста средствами музыки, обеспечение эмоционально-психологического благополучия, охраны и укрепления </w:t>
      </w:r>
      <w:r w:rsidRPr="002460F0">
        <w:rPr>
          <w:color w:val="000000"/>
        </w:rPr>
        <w:lastRenderedPageBreak/>
        <w:t>здоровья детей средствами музыки,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Рабочая программа обеспечивает музыкально-художественное развитие детей в возрасте от 2 до 7 лет с учетом их возрастных и индивидуальных особенностей по основным разделам деятельности: слушание, пение, музыкально-ритмические движения, творчество.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460F0">
        <w:rPr>
          <w:b/>
          <w:color w:val="000000"/>
        </w:rPr>
        <w:t>Задачи программы: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В процессе работы реализуются как общие задачи, касающиеся целостного развития ребенка, так и специальные, конкретизирующиеся в различных видах музыкальной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К общим задачам относятся: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Приобщение к музыкальному искусству через разностороннюю музыкально – 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музыка.);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Воспитание интереса и любви к музыке;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эмоциональной сферы;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внутренних психических процессов: внимания, памяти, мышления;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креативных способностей: творческого воображения и фантазии, потребности к самовыражению в различных видах художественно – творческой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нравственно – коммуникативных качеств личности: способности к сопереживанию, ответственности, толерантности и др.,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речи;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движений, ориентировки в пространстве.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К специальным задачам относятся: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музыкальных способностей детей в основных видах музыкальной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Поставленные задачи осуществляются с учётом возрастных особенностей детей, их физического, психического и интеллектуального развития.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 xml:space="preserve">Реализуемая Программа строится </w:t>
      </w:r>
      <w:r w:rsidRPr="002460F0">
        <w:rPr>
          <w:b/>
          <w:color w:val="000000"/>
        </w:rPr>
        <w:t>на принципах</w:t>
      </w:r>
      <w:r w:rsidRPr="002460F0">
        <w:rPr>
          <w:color w:val="000000"/>
        </w:rPr>
        <w:t xml:space="preserve"> ФГОС ДО (ФГОС ДО п. 1.2.):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полноценное проживание ребёнком всех этапов детства, обогащение детского развития;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индивидуализация дошкольного образования;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содействие и сотрудничество детей и взрослых, признание ребенка полноценным участником образовательных отношений;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поддержка инициативы детей в различных видах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взаимодействие детского сада с семьёй;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приобщение детей к социокультурным нормам, традициям семьи, общества и государства;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формирование познавательных интересов и познавательных действий ребенка в различных видах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возрастная адекватность дошкольного образования;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учёт этнокультурной ситуации развития детей.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В рабочей программе отражено ежегодное перспективное планирование, с учетом возрастных особенностей детей и требований СанПиН 2.4.3648-20 и СанПиН 1.2.3685-21. Рабочая программа дополняется Приложениями, конкретизирующими практическую реализацию музыкально - творческой деятельности в детском саду по каждой возрастной группе.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78D2" w:rsidRPr="002460F0" w:rsidRDefault="002460F0" w:rsidP="00C6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8D2" w:rsidRPr="002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641AE"/>
    <w:multiLevelType w:val="hybridMultilevel"/>
    <w:tmpl w:val="C2D62376"/>
    <w:lvl w:ilvl="0" w:tplc="8794A9A8">
      <w:start w:val="1"/>
      <w:numFmt w:val="bullet"/>
      <w:lvlText w:val=""/>
      <w:lvlJc w:val="left"/>
      <w:pPr>
        <w:ind w:left="1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00A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4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6F0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31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4B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89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B8"/>
    <w:rsid w:val="002460F0"/>
    <w:rsid w:val="00332426"/>
    <w:rsid w:val="00C66D29"/>
    <w:rsid w:val="00E81BCC"/>
    <w:rsid w:val="00E94FB8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8AC3-6262-4D25-850D-4E3F8CA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Mihail</cp:lastModifiedBy>
  <cp:revision>2</cp:revision>
  <dcterms:created xsi:type="dcterms:W3CDTF">2024-02-27T18:32:00Z</dcterms:created>
  <dcterms:modified xsi:type="dcterms:W3CDTF">2024-02-27T18:32:00Z</dcterms:modified>
</cp:coreProperties>
</file>